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Motorlu Ta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şıtlar S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ürücü Kurslar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ı Direksiyon Uygulama Sınavı G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örevlendirme Ba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şvuru İşlemleri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Görev almak isteyen personel ki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şisel mebbis şifresiyle mebbise giriş yapar. (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https://mebbis.meb.gov.tr/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)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11880" w:dyaOrig="1728">
          <v:rect xmlns:o="urn:schemas-microsoft-com:office:office" xmlns:v="urn:schemas-microsoft-com:vml" id="rectole0000000000" style="width:594.000000pt;height:86.400000pt" o:preferrelative="t" o:ole="">
            <o:lock v:ext="edit"/>
            <v:imagedata xmlns:r="http://schemas.openxmlformats.org/officeDocument/2006/relationships" r:id="docRId2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1"/>
        </w:objec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3643" w:dyaOrig="4622">
          <v:rect xmlns:o="urn:schemas-microsoft-com:office:office" xmlns:v="urn:schemas-microsoft-com:vml" id="rectole0000000001" style="width:182.150000pt;height:231.100000pt" o:preferrelative="t" o:ole="">
            <o:lock v:ext="edit"/>
            <v:imagedata xmlns:r="http://schemas.openxmlformats.org/officeDocument/2006/relationships" r:id="docRId4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3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</w:t>
      </w:r>
      <w:r>
        <w:object w:dxaOrig="4905" w:dyaOrig="4636">
          <v:rect xmlns:o="urn:schemas-microsoft-com:office:office" xmlns:v="urn:schemas-microsoft-com:vml" id="rectole0000000002" style="width:245.250000pt;height:231.800000pt" o:preferrelative="t" o:ole="">
            <o:lock v:ext="edit"/>
            <v:imagedata xmlns:r="http://schemas.openxmlformats.org/officeDocument/2006/relationships" r:id="docRId6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5"/>
        </w:objec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(1)                                                                                                                                                                     (2)</w:t>
      </w:r>
    </w:p>
    <w:p>
      <w:pPr>
        <w:spacing w:before="0" w:after="200" w:line="276"/>
        <w:ind w:right="0" w:left="465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465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465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12283" w:dyaOrig="5947">
          <v:rect xmlns:o="urn:schemas-microsoft-com:office:office" xmlns:v="urn:schemas-microsoft-com:vml" id="rectole0000000003" style="width:614.150000pt;height:297.350000pt" o:preferrelative="t" o:ole="">
            <o:lock v:ext="edit"/>
            <v:imagedata xmlns:r="http://schemas.openxmlformats.org/officeDocument/2006/relationships" r:id="docRId8" o:title=""/>
          </v:rect>
          <o:OLEObject xmlns:r="http://schemas.openxmlformats.org/officeDocument/2006/relationships" xmlns:o="urn:schemas-microsoft-com:office:office" Type="Embed" ProgID="StaticMetafile" DrawAspect="Content" ObjectID="0000000003" ShapeID="rectole0000000003" r:id="docRId7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(3)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11764" w:dyaOrig="7891">
          <v:rect xmlns:o="urn:schemas-microsoft-com:office:office" xmlns:v="urn:schemas-microsoft-com:vml" id="rectole0000000004" style="width:588.200000pt;height:394.550000pt" o:preferrelative="t" o:ole="">
            <o:lock v:ext="edit"/>
            <v:imagedata xmlns:r="http://schemas.openxmlformats.org/officeDocument/2006/relationships" r:id="docRId10" o:title=""/>
          </v:rect>
          <o:OLEObject xmlns:r="http://schemas.openxmlformats.org/officeDocument/2006/relationships" xmlns:o="urn:schemas-microsoft-com:office:office" Type="Embed" ProgID="StaticMetafile" DrawAspect="Content" ObjectID="0000000004" ShapeID="rectole0000000004" r:id="docRId9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(4)    S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ınav g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örevi isteyen personel, buradan  cumartesi , Pazar günlerinden herhangi birisini veya her ikisini de seçebilir. Sistem personelin seçti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ği g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ün/günlere göre görevlendirme yapt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ığından, g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örev alacaklar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ın  se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çili günlerine özellikle dikkat etmeleri gerekmektedir.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Görev istedikten sonra görevlendirilen personelin sistemde kay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ıtlı olan cep telefonuna ve mailine sınavdan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önce onaylamas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 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çin mesaj ve mail at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ılacaktır, Personelin mail ve mesajları kontrol ederek aşağıda 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österilen onayla butona basarak 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ınavı onaylar ve 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örevlendirilmi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 olur.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12672" w:dyaOrig="7113">
          <v:rect xmlns:o="urn:schemas-microsoft-com:office:office" xmlns:v="urn:schemas-microsoft-com:vml" id="rectole0000000005" style="width:633.600000pt;height:355.650000pt" o:preferrelative="t" o:ole="">
            <o:lock v:ext="edit"/>
            <v:imagedata xmlns:r="http://schemas.openxmlformats.org/officeDocument/2006/relationships" r:id="docRId12" o:title=""/>
          </v:rect>
          <o:OLEObject xmlns:r="http://schemas.openxmlformats.org/officeDocument/2006/relationships" xmlns:o="urn:schemas-microsoft-com:office:office" Type="Embed" ProgID="StaticMetafile" DrawAspect="Content" ObjectID="0000000005" ShapeID="rectole0000000005" r:id="docRId11"/>
        </w:objec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13" Type="http://schemas.openxmlformats.org/officeDocument/2006/relationships/numbering" /><Relationship Target="embeddings/oleObject1.bin" Id="docRId3" Type="http://schemas.openxmlformats.org/officeDocument/2006/relationships/oleObject" /><Relationship Target="embeddings/oleObject3.bin" Id="docRId7" Type="http://schemas.openxmlformats.org/officeDocument/2006/relationships/oleObject" /><Relationship Target="media/image4.wmf" Id="docRId10" Type="http://schemas.openxmlformats.org/officeDocument/2006/relationships/image" /><Relationship Target="styles.xml" Id="docRId14" Type="http://schemas.openxmlformats.org/officeDocument/2006/relationships/styles" /><Relationship Target="media/image0.wmf" Id="docRId2" Type="http://schemas.openxmlformats.org/officeDocument/2006/relationships/image" /><Relationship Target="media/image2.wmf" Id="docRId6" Type="http://schemas.openxmlformats.org/officeDocument/2006/relationships/image" /><Relationship Target="embeddings/oleObject0.bin" Id="docRId1" Type="http://schemas.openxmlformats.org/officeDocument/2006/relationships/oleObject" /><Relationship Target="embeddings/oleObject5.bin" Id="docRId11" Type="http://schemas.openxmlformats.org/officeDocument/2006/relationships/oleObject" /><Relationship Target="embeddings/oleObject2.bin" Id="docRId5" Type="http://schemas.openxmlformats.org/officeDocument/2006/relationships/oleObject" /><Relationship Target="embeddings/oleObject4.bin" Id="docRId9" Type="http://schemas.openxmlformats.org/officeDocument/2006/relationships/oleObject" /><Relationship TargetMode="External" Target="https://mebbis.meb.gov.tr/" Id="docRId0" Type="http://schemas.openxmlformats.org/officeDocument/2006/relationships/hyperlink" /><Relationship Target="media/image5.wmf" Id="docRId12" Type="http://schemas.openxmlformats.org/officeDocument/2006/relationships/image" /><Relationship Target="media/image1.wmf" Id="docRId4" Type="http://schemas.openxmlformats.org/officeDocument/2006/relationships/image" /><Relationship Target="media/image3.wmf" Id="docRId8" Type="http://schemas.openxmlformats.org/officeDocument/2006/relationships/image" /></Relationships>
</file>